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583C4" w14:textId="38E0A864" w:rsidR="00182D07" w:rsidRP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77777777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4651C9F8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BA8ADC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07E351F3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5E6667A4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470E17AE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1824493C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 xml:space="preserve"> 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7777777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170EDE66" w14:textId="77777777" w:rsidR="007B619F" w:rsidRPr="009815F6" w:rsidRDefault="00FC0A0D" w:rsidP="009815F6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Uwaga! Pomoc finansowa w ramach Modułu III programu skierowana jest do osób niepełnosprawnych, które są:</w:t>
      </w:r>
    </w:p>
    <w:p w14:paraId="3076AF6B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warsztatów terapii zajęciowej;</w:t>
      </w:r>
    </w:p>
    <w:p w14:paraId="543476D5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lastRenderedPageBreak/>
        <w:t>uczestnikami środowiskowych domów samopomocy, funkcjonujących na podstawie przepisów ustawy o pomocy społecznej;</w:t>
      </w:r>
    </w:p>
    <w:p w14:paraId="7BBFB6D9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dziennych domów pomocy społecznej, funkcjonujących na podstawie przepisów ustawy o pomocy społecznej;</w:t>
      </w:r>
    </w:p>
    <w:p w14:paraId="04D68B23" w14:textId="26C46145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placówek rehabilitacyjnych, których działalność finansowana jest ze środków PFRON na podstawie art. 36 ustawy o</w:t>
      </w:r>
      <w:r w:rsidR="009815F6">
        <w:rPr>
          <w:sz w:val="18"/>
          <w:szCs w:val="18"/>
        </w:rPr>
        <w:t> </w:t>
      </w:r>
      <w:r w:rsidRPr="009815F6">
        <w:rPr>
          <w:sz w:val="18"/>
          <w:szCs w:val="18"/>
        </w:rPr>
        <w:t>rehabilitacji zawodowej i społecznej oraz zatrudnianiu osób niepełnosprawnych;</w:t>
      </w:r>
    </w:p>
    <w:p w14:paraId="35A46B33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programów zatwierdzonych przez Radę Nadzorcza PFRON i w ramach tych programów korzystają ze wsparcia udzielanego przez placówki rehabilitacyjne;</w:t>
      </w:r>
    </w:p>
    <w:p w14:paraId="7FB140D1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 r. w sprawie warunków i sposobu organizowania zajęć rewalidacyjno-wychowawczych dla dzieci i młodzieży z upośledzeniem umysłowym w stopniu głębokim;</w:t>
      </w:r>
    </w:p>
    <w:p w14:paraId="4E108218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24 roku życia) wychowankami specjalnych ośrodków szkolno-wychowawczych oraz specjalnych ośrodków wychowawczych, funkcjonujących na podstawie ustawy Prawo oświatowe.</w:t>
      </w:r>
    </w:p>
    <w:p w14:paraId="6A5BA969" w14:textId="77777777" w:rsidR="007B619F" w:rsidRPr="009815F6" w:rsidRDefault="00FC0A0D" w:rsidP="009815F6">
      <w:pPr>
        <w:pStyle w:val="Standard"/>
        <w:spacing w:before="12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0" w:name="_Hlk9499758"/>
      <w:bookmarkStart w:id="1" w:name="_Hlk35341679"/>
      <w:bookmarkEnd w:id="0"/>
      <w:bookmarkEnd w:id="1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90DA2" w14:textId="77777777" w:rsidR="005E606C" w:rsidRDefault="005E606C">
      <w:pPr>
        <w:rPr>
          <w:rFonts w:hint="eastAsia"/>
        </w:rPr>
      </w:pPr>
      <w:r>
        <w:separator/>
      </w:r>
    </w:p>
  </w:endnote>
  <w:endnote w:type="continuationSeparator" w:id="0">
    <w:p w14:paraId="592CF3F4" w14:textId="77777777" w:rsidR="005E606C" w:rsidRDefault="005E60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6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8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DF68E" w14:textId="77777777" w:rsidR="005E606C" w:rsidRDefault="005E606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22E8358" w14:textId="77777777" w:rsidR="005E606C" w:rsidRDefault="005E606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90932" w14:textId="77777777" w:rsidR="00133D33" w:rsidRDefault="00133D33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9F"/>
    <w:rsid w:val="00045D47"/>
    <w:rsid w:val="00133D33"/>
    <w:rsid w:val="00182D07"/>
    <w:rsid w:val="00253A3A"/>
    <w:rsid w:val="002C197F"/>
    <w:rsid w:val="00553D4F"/>
    <w:rsid w:val="005E606C"/>
    <w:rsid w:val="0064247A"/>
    <w:rsid w:val="007B619F"/>
    <w:rsid w:val="008A3357"/>
    <w:rsid w:val="009815F6"/>
    <w:rsid w:val="00B0661C"/>
    <w:rsid w:val="00D107B6"/>
    <w:rsid w:val="00D91901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43C438A0-334B-4B9F-9580-A69CDDB9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AB8C7-AB4A-43C1-B8DD-561D02DD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3090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Michal</cp:lastModifiedBy>
  <cp:revision>2</cp:revision>
  <dcterms:created xsi:type="dcterms:W3CDTF">2020-04-16T10:02:00Z</dcterms:created>
  <dcterms:modified xsi:type="dcterms:W3CDTF">2020-04-16T10:02:00Z</dcterms:modified>
</cp:coreProperties>
</file>